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C455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 xml:space="preserve">АКЦІОНЕРНЕ ТОВАРИСТВО «ОПЕРАТОР ГАЗОРОЗПОДІЛЬНОЇ СИСТЕМИ «ЗАКАРПАТГАЗ» </w:t>
      </w:r>
    </w:p>
    <w:p w14:paraId="491C55F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(ідентифікаційний код за ЄДРПОУ 05448610)</w:t>
      </w:r>
    </w:p>
    <w:p w14:paraId="5F1AFC9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позачергові дистанційні загальні збори акціонерів</w:t>
      </w:r>
    </w:p>
    <w:p w14:paraId="2959CDA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</w:rPr>
        <w:t>дата проведення загальних зборів - 03.07.2026</w:t>
      </w:r>
    </w:p>
    <w:p w14:paraId="753274F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</w:p>
    <w:p w14:paraId="2BBE6C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Бюлетень №2</w:t>
      </w:r>
    </w:p>
    <w:p w14:paraId="434F376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для кумулятивного голосування</w:t>
      </w:r>
    </w:p>
    <w:p w14:paraId="510E00B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kern w:val="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0"/>
      </w:tblGrid>
      <w:tr w:rsidR="00000000" w14:paraId="148BA710" w14:textId="77777777">
        <w:tblPrEx>
          <w:tblCellMar>
            <w:top w:w="0" w:type="dxa"/>
            <w:bottom w:w="0" w:type="dxa"/>
          </w:tblCellMar>
        </w:tblPrEx>
        <w:tc>
          <w:tcPr>
            <w:tcW w:w="10600" w:type="dxa"/>
            <w:tcBorders>
              <w:top w:val="nil"/>
              <w:left w:val="nil"/>
              <w:bottom w:val="nil"/>
              <w:right w:val="nil"/>
            </w:tcBorders>
          </w:tcPr>
          <w:p w14:paraId="213DC4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 xml:space="preserve">Дата і час початку та завершення голосування: </w:t>
            </w:r>
            <w:r>
              <w:rPr>
                <w:rFonts w:ascii="Times New Roman CYR" w:hAnsi="Times New Roman CYR" w:cs="Times New Roman CYR"/>
                <w:kern w:val="0"/>
                <w:u w:val="single"/>
              </w:rPr>
              <w:t>з 11:00 29.06.2026 до 18:00 03.07.2026</w:t>
            </w:r>
          </w:p>
          <w:p w14:paraId="59A429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 xml:space="preserve">Реквізити акціонера та представника акціонера (ім'я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 згідно з Єдиним державним реєстром юридичних осіб, фізичних осіб - підприємців та громадських формувань, у тому числі уповноваженого органу на управління державним або комунальним майном (далі – ідентифікаційний код юридичної особи), код згідно з Єдиним державним реєстром інститутів спільного інвестування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реєстраційний номер облікової картки платника податків (за наявності): </w:t>
            </w:r>
          </w:p>
          <w:p w14:paraId="09E10E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u w:val="single"/>
              </w:rPr>
            </w:pPr>
            <w:r>
              <w:rPr>
                <w:rFonts w:ascii="Times New Roman CYR" w:hAnsi="Times New Roman CYR" w:cs="Times New Roman CYR"/>
                <w:kern w:val="0"/>
                <w:u w:val="single"/>
              </w:rPr>
              <w:t xml:space="preserve">                                                                                                            </w:t>
            </w:r>
          </w:p>
          <w:p w14:paraId="1A036B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u w:val="single"/>
              </w:rPr>
            </w:pPr>
            <w:r>
              <w:rPr>
                <w:rFonts w:ascii="Times New Roman CYR" w:hAnsi="Times New Roman CYR" w:cs="Times New Roman CYR"/>
                <w:kern w:val="0"/>
                <w:u w:val="single"/>
              </w:rPr>
              <w:t xml:space="preserve">                                                                                                           </w:t>
            </w:r>
          </w:p>
          <w:p w14:paraId="1043EB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u w:val="single"/>
              </w:rPr>
            </w:pPr>
            <w:r>
              <w:rPr>
                <w:rFonts w:ascii="Times New Roman CYR" w:hAnsi="Times New Roman CYR" w:cs="Times New Roman CYR"/>
                <w:kern w:val="0"/>
                <w:u w:val="single"/>
              </w:rPr>
              <w:t xml:space="preserve">                                                                                                           </w:t>
            </w:r>
          </w:p>
          <w:p w14:paraId="18BA17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  <w:u w:val="single"/>
              </w:rPr>
            </w:pPr>
            <w:r>
              <w:rPr>
                <w:rFonts w:ascii="Times New Roman CYR" w:hAnsi="Times New Roman CYR" w:cs="Times New Roman CYR"/>
                <w:kern w:val="0"/>
                <w:u w:val="single"/>
              </w:rPr>
              <w:t xml:space="preserve">                                                                                                           </w:t>
            </w:r>
          </w:p>
          <w:p w14:paraId="3616FA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  <w:u w:val="single"/>
              </w:rPr>
              <w:t xml:space="preserve">                                                                                                           </w:t>
            </w:r>
          </w:p>
          <w:p w14:paraId="2A91F7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u w:val="single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 xml:space="preserve">Найменування акціонера (якщо акціонер є юридичною особою): </w:t>
            </w:r>
            <w:r>
              <w:rPr>
                <w:rFonts w:ascii="Times New Roman CYR" w:hAnsi="Times New Roman CYR" w:cs="Times New Roman CYR"/>
                <w:kern w:val="0"/>
                <w:u w:val="single"/>
              </w:rPr>
              <w:t xml:space="preserve">                                     </w:t>
            </w:r>
          </w:p>
          <w:p w14:paraId="3CCFA8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  <w:u w:val="single"/>
              </w:rPr>
              <w:t xml:space="preserve">                                                                                                           </w:t>
            </w:r>
          </w:p>
          <w:p w14:paraId="05825A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 xml:space="preserve">Загальна кількість членів Наглядової ради, що обираються шляхом кумулятивного голосування (питання 2 порядку денного): </w:t>
            </w:r>
            <w:r>
              <w:rPr>
                <w:rFonts w:ascii="Times New Roman CYR" w:hAnsi="Times New Roman CYR" w:cs="Times New Roman CYR"/>
                <w:kern w:val="0"/>
                <w:u w:val="single"/>
              </w:rPr>
              <w:t>5</w:t>
            </w:r>
          </w:p>
          <w:p w14:paraId="74D117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kern w:val="0"/>
              </w:rPr>
              <w:t xml:space="preserve">Кількість голосів для кумулятивного голосування, що належить акціонеру, з питання обрання членів Наглядової ради (питання 2 порядку денного): </w:t>
            </w:r>
            <w:r>
              <w:rPr>
                <w:rFonts w:ascii="Times New Roman CYR" w:hAnsi="Times New Roman CYR" w:cs="Times New Roman CYR"/>
                <w:kern w:val="0"/>
                <w:u w:val="single"/>
              </w:rPr>
              <w:t xml:space="preserve">                </w:t>
            </w:r>
          </w:p>
        </w:tc>
      </w:tr>
    </w:tbl>
    <w:p w14:paraId="4C94C7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02AE176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kern w:val="0"/>
          <w:u w:val="single"/>
        </w:rPr>
        <w:t>Питання порядку денного:</w:t>
      </w:r>
    </w:p>
    <w:p w14:paraId="6BC3D89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  <w:r>
        <w:rPr>
          <w:rFonts w:ascii="Times New Roman CYR" w:hAnsi="Times New Roman CYR" w:cs="Times New Roman CYR"/>
          <w:b/>
          <w:bCs/>
          <w:kern w:val="0"/>
        </w:rPr>
        <w:t>2. Обрання членів Наглядової ради Товариства.</w:t>
      </w:r>
    </w:p>
    <w:p w14:paraId="5359692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00"/>
        <w:gridCol w:w="2265"/>
      </w:tblGrid>
      <w:tr w:rsidR="00000000" w14:paraId="603DBFF9" w14:textId="77777777">
        <w:tblPrEx>
          <w:tblCellMar>
            <w:top w:w="0" w:type="dxa"/>
            <w:bottom w:w="0" w:type="dxa"/>
          </w:tblCellMar>
        </w:tblPrEx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12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kern w:val="0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0"/>
              </w:rPr>
              <w:t>Перелік кандидатів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D1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  <w:r>
              <w:rPr>
                <w:rFonts w:ascii="Times New Roman CYR" w:hAnsi="Times New Roman CYR" w:cs="Times New Roman CYR"/>
                <w:b/>
                <w:bCs/>
                <w:kern w:val="0"/>
              </w:rPr>
              <w:t>Кількість голосів за кандидата</w:t>
            </w:r>
          </w:p>
        </w:tc>
      </w:tr>
      <w:tr w:rsidR="00000000" w14:paraId="67961086" w14:textId="77777777">
        <w:tblPrEx>
          <w:tblCellMar>
            <w:top w:w="0" w:type="dxa"/>
            <w:bottom w:w="0" w:type="dxa"/>
          </w:tblCellMar>
        </w:tblPrEx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AA0DA" w14:textId="77777777" w:rsidR="00000000" w:rsidRPr="00E11DE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 xml:space="preserve">1. </w:t>
            </w:r>
            <w:proofErr w:type="spellStart"/>
            <w:r w:rsidRPr="00E11DE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Берко</w:t>
            </w:r>
            <w:proofErr w:type="spellEnd"/>
            <w:r w:rsidRPr="00E11DE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 xml:space="preserve"> Ірина Володимирівна</w:t>
            </w: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представник групи акціонерів – ТОВ "ТРАНЗИТ-ІНВЕСТ", що володіє простими іменними акціями у кількості 606 501 штук, ТОВ "ОМЕГА-КАПІТАЛ", що володіє простими іменними акціями у кількості 530 933 штук,  ПрАТ "ГАЗТЕК, що володіє простими іменними акціями у кількості 535 096 штук </w:t>
            </w:r>
          </w:p>
          <w:p w14:paraId="7C85355F" w14:textId="77777777" w:rsidR="00E11DE9" w:rsidRPr="00E11DE9" w:rsidRDefault="00000000" w:rsidP="00E11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Особа (особи), що внесла пропозицію щодо даного кандидата: </w:t>
            </w:r>
            <w:r w:rsidR="00E11DE9"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акціонерне товариство «Державне акціонерне товариство «</w:t>
            </w:r>
            <w:proofErr w:type="spellStart"/>
            <w:r w:rsidR="00E11DE9"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Чорноморнафтогаз</w:t>
            </w:r>
            <w:proofErr w:type="spellEnd"/>
            <w:r w:rsidR="00E11DE9"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» (код згідно з ЄДРПОУ 00153117) управитель акціями  АТ “ЗАКАРПАТГАЗ” </w:t>
            </w:r>
            <w:r w:rsidR="00E11DE9" w:rsidRPr="00E11DE9">
              <w:rPr>
                <w:rFonts w:ascii="Times New Roman CYR" w:hAnsi="Times New Roman CYR" w:cs="Times New Roman CYR"/>
                <w:bCs/>
                <w:kern w:val="0"/>
                <w:sz w:val="22"/>
                <w:szCs w:val="22"/>
              </w:rPr>
              <w:t xml:space="preserve">у кількості </w:t>
            </w:r>
            <w:r w:rsidR="00E11DE9"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606 501 штук простих іменних акцій, власником яких є ТОВ "ТРАНЗИТ-ІНВЕСТ", у кількості 530 933  штук простих іменних акцій, власником яких є ТОВ "ОМЕГА-КАПІТАЛ",  </w:t>
            </w:r>
            <w:r w:rsidR="00E11DE9" w:rsidRPr="00E11DE9">
              <w:rPr>
                <w:rFonts w:ascii="Times New Roman CYR" w:hAnsi="Times New Roman CYR" w:cs="Times New Roman CYR"/>
                <w:bCs/>
                <w:kern w:val="0"/>
                <w:sz w:val="22"/>
                <w:szCs w:val="22"/>
              </w:rPr>
              <w:t xml:space="preserve">у кількості </w:t>
            </w:r>
            <w:r w:rsidR="00E11DE9"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535 096 штук простих іменних акцій, власником яких є ПрАТ «ГАЗТЕК» згідно з договором управління активами (майном) від 05.07.2022 № 11/2022</w:t>
            </w:r>
          </w:p>
          <w:p w14:paraId="254D8C75" w14:textId="1D5D7E64" w:rsidR="00000000" w:rsidRPr="00E11DE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Наявна письмова заява кандидата про згоду на обрання членом органу акціонерного товариства.</w:t>
            </w:r>
          </w:p>
          <w:p w14:paraId="2B1218F5" w14:textId="6A6F1862" w:rsidR="00000000" w:rsidRPr="00E11DE9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 письмовій заяві кандидата про згоду на обрання членом органу акціонерного товариства наявні всі відомості про кандидата.</w:t>
            </w:r>
            <w:r w:rsidR="00E11DE9"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 </w:t>
            </w:r>
            <w:r w:rsidR="00E11DE9"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Кандидат не надав згоди на поширення конфіденційної інформації стосовно себе.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428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000000" w14:paraId="70DE3CB9" w14:textId="77777777">
        <w:tblPrEx>
          <w:tblCellMar>
            <w:top w:w="0" w:type="dxa"/>
            <w:bottom w:w="0" w:type="dxa"/>
          </w:tblCellMar>
        </w:tblPrEx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6C8" w14:textId="77777777" w:rsidR="00E11DE9" w:rsidRPr="00E11DE9" w:rsidRDefault="00000000" w:rsidP="00E11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2. Куниця Дорина Леонідівна</w:t>
            </w: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r w:rsidR="00E11DE9"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представник групи акціонерів – ТОВ "ТРАНЗИТ-ІНВЕСТ", що володіє простими іменними акціями у кількості 606 501 </w:t>
            </w:r>
            <w:r w:rsidR="00E11DE9"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 xml:space="preserve">штук, ТОВ "ОМЕГА-КАПІТАЛ", що володіє простими іменними акціями у кількості 530 933 штук,  ПрАТ "ГАЗТЕК, що володіє простими іменними акціями у кількості 535 096 штук </w:t>
            </w:r>
          </w:p>
          <w:p w14:paraId="7EDB9506" w14:textId="77777777" w:rsidR="00E11DE9" w:rsidRPr="00E11DE9" w:rsidRDefault="00E11DE9" w:rsidP="00E11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Особа (особи), що внесла пропозицію щодо даного кандидата: акціонерне товариство «Державне акціонерне товариство «</w:t>
            </w:r>
            <w:proofErr w:type="spellStart"/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Чорноморнафтогаз</w:t>
            </w:r>
            <w:proofErr w:type="spellEnd"/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» (код згідно з ЄДРПОУ 00153117) управитель акціями  АТ “ЗАКАРПАТГАЗ” </w:t>
            </w:r>
            <w:r w:rsidRPr="00E11DE9">
              <w:rPr>
                <w:rFonts w:ascii="Times New Roman CYR" w:hAnsi="Times New Roman CYR" w:cs="Times New Roman CYR"/>
                <w:bCs/>
                <w:kern w:val="0"/>
                <w:sz w:val="22"/>
                <w:szCs w:val="22"/>
              </w:rPr>
              <w:t xml:space="preserve">у кількості </w:t>
            </w: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606 501 штук простих іменних акцій, власником яких є ТОВ "ТРАНЗИТ-ІНВЕСТ", у кількості 530 933  штук простих іменних акцій, власником яких є ТОВ "ОМЕГА-КАПІТАЛ",  </w:t>
            </w:r>
            <w:r w:rsidRPr="00E11DE9">
              <w:rPr>
                <w:rFonts w:ascii="Times New Roman CYR" w:hAnsi="Times New Roman CYR" w:cs="Times New Roman CYR"/>
                <w:bCs/>
                <w:kern w:val="0"/>
                <w:sz w:val="22"/>
                <w:szCs w:val="22"/>
              </w:rPr>
              <w:t xml:space="preserve">у кількості </w:t>
            </w: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535 096 штук простих іменних акцій, власником яких є ПрАТ «ГАЗТЕК» згідно з договором управління активами (майном) від 05.07.2022 № 11/2022</w:t>
            </w:r>
          </w:p>
          <w:p w14:paraId="48F0F660" w14:textId="77777777" w:rsidR="00E11DE9" w:rsidRPr="00E11DE9" w:rsidRDefault="00E11DE9" w:rsidP="00E11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Наявна письмова заява кандидата про згоду на обрання членом органу акціонерного товариства.</w:t>
            </w:r>
          </w:p>
          <w:p w14:paraId="3163B961" w14:textId="5F2889A1" w:rsidR="00000000" w:rsidRPr="00E11DE9" w:rsidRDefault="00E11DE9" w:rsidP="00E11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 письмовій заяві кандидата про згоду на обрання членом органу акціонерного товариства наявні всі відомості про кандидата. Кандидат не надав згоди на поширення конфіденційної інформації стосовно себе.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B8C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000000" w14:paraId="02A0DE09" w14:textId="77777777">
        <w:tblPrEx>
          <w:tblCellMar>
            <w:top w:w="0" w:type="dxa"/>
            <w:bottom w:w="0" w:type="dxa"/>
          </w:tblCellMar>
        </w:tblPrEx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1D27C" w14:textId="77777777" w:rsidR="00E11DE9" w:rsidRPr="00E11DE9" w:rsidRDefault="00000000" w:rsidP="00E11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3. Миронюк Ганна Володимирівна</w:t>
            </w: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r w:rsidR="00E11DE9"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представник групи акціонерів – ТОВ "ТРАНЗИТ-ІНВЕСТ", що володіє простими іменними акціями у кількості 606 501 штук, ТОВ "ОМЕГА-КАПІТАЛ", що володіє простими іменними акціями у кількості 530 933 штук,  ПрАТ "ГАЗТЕК, що володіє простими іменними акціями у кількості 535 096 штук </w:t>
            </w:r>
          </w:p>
          <w:p w14:paraId="13B4CAF2" w14:textId="77777777" w:rsidR="00E11DE9" w:rsidRPr="00E11DE9" w:rsidRDefault="00E11DE9" w:rsidP="00E11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Особа (особи), що внесла пропозицію щодо даного кандидата: акціонерне товариство «Державне акціонерне товариство «</w:t>
            </w:r>
            <w:proofErr w:type="spellStart"/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Чорноморнафтогаз</w:t>
            </w:r>
            <w:proofErr w:type="spellEnd"/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» (код згідно з ЄДРПОУ 00153117) управитель акціями  АТ “ЗАКАРПАТГАЗ” </w:t>
            </w:r>
            <w:r w:rsidRPr="00E11DE9">
              <w:rPr>
                <w:rFonts w:ascii="Times New Roman CYR" w:hAnsi="Times New Roman CYR" w:cs="Times New Roman CYR"/>
                <w:bCs/>
                <w:kern w:val="0"/>
                <w:sz w:val="22"/>
                <w:szCs w:val="22"/>
              </w:rPr>
              <w:t xml:space="preserve">у кількості </w:t>
            </w: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606 501 штук простих іменних акцій, власником яких є ТОВ "ТРАНЗИТ-ІНВЕСТ", у кількості 530 933  штук простих іменних акцій, власником яких є ТОВ "ОМЕГА-КАПІТАЛ",  </w:t>
            </w:r>
            <w:r w:rsidRPr="00E11DE9">
              <w:rPr>
                <w:rFonts w:ascii="Times New Roman CYR" w:hAnsi="Times New Roman CYR" w:cs="Times New Roman CYR"/>
                <w:bCs/>
                <w:kern w:val="0"/>
                <w:sz w:val="22"/>
                <w:szCs w:val="22"/>
              </w:rPr>
              <w:t xml:space="preserve">у кількості </w:t>
            </w: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535 096 штук простих іменних акцій, власником яких є ПрАТ «ГАЗТЕК» згідно з договором управління активами (майном) від 05.07.2022 № 11/2022</w:t>
            </w:r>
          </w:p>
          <w:p w14:paraId="19DA6EF9" w14:textId="77777777" w:rsidR="00E11DE9" w:rsidRPr="00E11DE9" w:rsidRDefault="00E11DE9" w:rsidP="00E11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Наявна письмова заява кандидата про згоду на обрання членом органу акціонерного товариства.</w:t>
            </w:r>
          </w:p>
          <w:p w14:paraId="7E102176" w14:textId="0B16B0E7" w:rsidR="00000000" w:rsidRPr="00E11DE9" w:rsidRDefault="00E11DE9" w:rsidP="00E11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 письмовій заяві кандидата про згоду на обрання членом органу акціонерного товариства наявні всі відомості про кандидата. Кандидат не надав згоди на поширення конфіденційної інформації стосовно себе</w:t>
            </w:r>
            <w:r w:rsidR="00000000"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09A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000000" w14:paraId="212A149D" w14:textId="77777777">
        <w:tblPrEx>
          <w:tblCellMar>
            <w:top w:w="0" w:type="dxa"/>
            <w:bottom w:w="0" w:type="dxa"/>
          </w:tblCellMar>
        </w:tblPrEx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21299" w14:textId="77777777" w:rsidR="00E11DE9" w:rsidRPr="00E11DE9" w:rsidRDefault="00000000" w:rsidP="00E11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 xml:space="preserve">4. </w:t>
            </w:r>
            <w:proofErr w:type="spellStart"/>
            <w:r w:rsidRPr="00E11DE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Резніченко</w:t>
            </w:r>
            <w:proofErr w:type="spellEnd"/>
            <w:r w:rsidRPr="00E11DE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 xml:space="preserve"> Наталія Анатоліївна</w:t>
            </w: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r w:rsidR="00E11DE9"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представник групи акціонерів – ТОВ "ТРАНЗИТ-ІНВЕСТ", що володіє простими іменними акціями у кількості 606 501 штук, ТОВ "ОМЕГА-КАПІТАЛ", що володіє простими іменними акціями у кількості 530 933 штук,  ПрАТ "ГАЗТЕК, що володіє простими іменними акціями у кількості 535 096 штук </w:t>
            </w:r>
          </w:p>
          <w:p w14:paraId="24606701" w14:textId="77777777" w:rsidR="00E11DE9" w:rsidRPr="00E11DE9" w:rsidRDefault="00E11DE9" w:rsidP="00E11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Особа (особи), що внесла пропозицію щодо даного кандидата: акціонерне товариство «Державне акціонерне товариство «</w:t>
            </w:r>
            <w:proofErr w:type="spellStart"/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Чорноморнафтогаз</w:t>
            </w:r>
            <w:proofErr w:type="spellEnd"/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» (код згідно з ЄДРПОУ 00153117) управитель акціями  АТ “ЗАКАРПАТГАЗ” </w:t>
            </w:r>
            <w:r w:rsidRPr="00E11DE9">
              <w:rPr>
                <w:rFonts w:ascii="Times New Roman CYR" w:hAnsi="Times New Roman CYR" w:cs="Times New Roman CYR"/>
                <w:bCs/>
                <w:kern w:val="0"/>
                <w:sz w:val="22"/>
                <w:szCs w:val="22"/>
              </w:rPr>
              <w:t xml:space="preserve">у кількості </w:t>
            </w: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606 501 штук простих іменних акцій, власником яких є ТОВ "ТРАНЗИТ-ІНВЕСТ", у кількості 530 933  штук простих іменних акцій, власником яких є ТОВ "ОМЕГА-КАПІТАЛ",  </w:t>
            </w:r>
            <w:r w:rsidRPr="00E11DE9">
              <w:rPr>
                <w:rFonts w:ascii="Times New Roman CYR" w:hAnsi="Times New Roman CYR" w:cs="Times New Roman CYR"/>
                <w:bCs/>
                <w:kern w:val="0"/>
                <w:sz w:val="22"/>
                <w:szCs w:val="22"/>
              </w:rPr>
              <w:t xml:space="preserve">у кількості </w:t>
            </w: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535 096 штук простих іменних акцій, власником яких є ПрАТ «ГАЗТЕК» згідно з договором управління активами (майном) від 05.07.2022 № 11/2022</w:t>
            </w:r>
          </w:p>
          <w:p w14:paraId="215C48AA" w14:textId="77777777" w:rsidR="00E11DE9" w:rsidRPr="00E11DE9" w:rsidRDefault="00E11DE9" w:rsidP="00E11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Наявна письмова заява кандидата про згоду на обрання членом органу акціонерного товариства.</w:t>
            </w:r>
          </w:p>
          <w:p w14:paraId="10887192" w14:textId="6C5C572E" w:rsidR="00000000" w:rsidRPr="00E11DE9" w:rsidRDefault="00E11DE9" w:rsidP="00E11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 письмовій заяві кандидата про згоду на обрання членом органу акціонерного товариства наявні всі відомості про кандидата. Кандидат не надав згоди на поширення конфіденційної інформації стосовно себе.</w:t>
            </w:r>
            <w:r w:rsidR="00000000"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B5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</w:tr>
      <w:tr w:rsidR="00000000" w14:paraId="0B99CAB6" w14:textId="77777777">
        <w:tblPrEx>
          <w:tblCellMar>
            <w:top w:w="0" w:type="dxa"/>
            <w:bottom w:w="0" w:type="dxa"/>
          </w:tblCellMar>
        </w:tblPrEx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3AF7B" w14:textId="77777777" w:rsidR="00E11DE9" w:rsidRPr="00E11DE9" w:rsidRDefault="00000000" w:rsidP="00E11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b/>
                <w:bCs/>
                <w:kern w:val="0"/>
                <w:sz w:val="22"/>
                <w:szCs w:val="22"/>
              </w:rPr>
              <w:t>5. Тетерук Тетяна Василівна</w:t>
            </w: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, </w:t>
            </w:r>
            <w:r w:rsidR="00E11DE9"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представник групи акціонерів – ТОВ "ТРАНЗИТ-ІНВЕСТ", що володіє простими іменними акціями у кількості 606 501 штук, ТОВ "ОМЕГА-КАПІТАЛ", що володіє простими іменними акціями у кількості 530 933 штук,  ПрАТ "ГАЗТЕК, що володіє простими іменними акціями у кількості 535 096 штук </w:t>
            </w:r>
          </w:p>
          <w:p w14:paraId="2D6FD588" w14:textId="77777777" w:rsidR="00E11DE9" w:rsidRPr="00E11DE9" w:rsidRDefault="00E11DE9" w:rsidP="00E11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Особа (особи), що внесла пропозицію щодо даного кандидата: акціонерне товариство «Державне акціонерне товариство «</w:t>
            </w:r>
            <w:proofErr w:type="spellStart"/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Чорноморнафтогаз</w:t>
            </w:r>
            <w:proofErr w:type="spellEnd"/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» (код згідно з ЄДРПОУ 00153117) управитель акціями  АТ “ЗАКАРПАТГАЗ” </w:t>
            </w:r>
            <w:r w:rsidRPr="00E11DE9">
              <w:rPr>
                <w:rFonts w:ascii="Times New Roman CYR" w:hAnsi="Times New Roman CYR" w:cs="Times New Roman CYR"/>
                <w:bCs/>
                <w:kern w:val="0"/>
                <w:sz w:val="22"/>
                <w:szCs w:val="22"/>
              </w:rPr>
              <w:t xml:space="preserve">у кількості </w:t>
            </w: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 xml:space="preserve">606 501 </w:t>
            </w: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lastRenderedPageBreak/>
              <w:t xml:space="preserve">штук простих іменних акцій, власником яких є ТОВ "ТРАНЗИТ-ІНВЕСТ", у кількості 530 933  штук простих іменних акцій, власником яких є ТОВ "ОМЕГА-КАПІТАЛ",  </w:t>
            </w:r>
            <w:r w:rsidRPr="00E11DE9">
              <w:rPr>
                <w:rFonts w:ascii="Times New Roman CYR" w:hAnsi="Times New Roman CYR" w:cs="Times New Roman CYR"/>
                <w:bCs/>
                <w:kern w:val="0"/>
                <w:sz w:val="22"/>
                <w:szCs w:val="22"/>
              </w:rPr>
              <w:t xml:space="preserve">у кількості </w:t>
            </w: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535 096 штук простих іменних акцій, власником яких є ПрАТ «ГАЗТЕК» згідно з договором управління активами (майном) від 05.07.2022 № 11/2022</w:t>
            </w:r>
          </w:p>
          <w:p w14:paraId="365F8B2A" w14:textId="77777777" w:rsidR="00E11DE9" w:rsidRPr="00E11DE9" w:rsidRDefault="00E11DE9" w:rsidP="00E11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Наявна письмова заява кандидата про згоду на обрання членом органу акціонерного товариства.</w:t>
            </w:r>
          </w:p>
          <w:p w14:paraId="6BBF25EF" w14:textId="0A6A8C0C" w:rsidR="00000000" w:rsidRPr="00E11DE9" w:rsidRDefault="00E11DE9" w:rsidP="00E11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</w:pPr>
            <w:r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В письмовій заяві кандидата про згоду на обрання членом органу акціонерного товариства наявні всі відомості про кандидата. Кандидат не надав згоди на поширення конфіденційної інформації стосовно себе.</w:t>
            </w:r>
            <w:r w:rsidR="00000000" w:rsidRPr="00E11DE9">
              <w:rPr>
                <w:rFonts w:ascii="Times New Roman CYR" w:hAnsi="Times New Roman CYR" w:cs="Times New Roman CYR"/>
                <w:kern w:val="0"/>
                <w:sz w:val="22"/>
                <w:szCs w:val="22"/>
              </w:rPr>
              <w:t>.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37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kern w:val="0"/>
              </w:rPr>
            </w:pPr>
          </w:p>
        </w:tc>
      </w:tr>
    </w:tbl>
    <w:p w14:paraId="2602690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458330B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kern w:val="0"/>
        </w:rPr>
      </w:pPr>
    </w:p>
    <w:p w14:paraId="54F1B9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  <w:r>
        <w:rPr>
          <w:rFonts w:ascii="Times New Roman CYR" w:hAnsi="Times New Roman CYR" w:cs="Times New Roman CYR"/>
          <w:kern w:val="0"/>
          <w:sz w:val="20"/>
          <w:szCs w:val="20"/>
        </w:rPr>
        <w:t>Увага!</w:t>
      </w:r>
    </w:p>
    <w:p w14:paraId="586BD9D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  <w:r>
        <w:rPr>
          <w:rFonts w:ascii="Times New Roman CYR" w:hAnsi="Times New Roman CYR" w:cs="Times New Roman CYR"/>
          <w:kern w:val="0"/>
          <w:sz w:val="20"/>
          <w:szCs w:val="20"/>
        </w:rPr>
        <w:t>Бюлетень повинен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</w:r>
    </w:p>
    <w:p w14:paraId="3C91D4D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  <w:r>
        <w:rPr>
          <w:rFonts w:ascii="Times New Roman CYR" w:hAnsi="Times New Roman CYR" w:cs="Times New Roman CYR"/>
          <w:kern w:val="0"/>
          <w:sz w:val="20"/>
          <w:szCs w:val="20"/>
        </w:rPr>
        <w:t>Голосування за цим бюлетенем проводиться шляхом кумулятивного голосування. При кумулятивному голосуванні кількість голосів, з якою зареєструвався акціонер або його представник, помножується на кількість членів органу акціонерного товариства, що обирається, а акціонер або його представник має право віддати всі підраховані таким чином голоси за одного кандидата або розподілити їх між кількома кандидатами, зазначивши навпроти кожного з обраних кандидатів відповідну кількість голосів.</w:t>
      </w:r>
    </w:p>
    <w:p w14:paraId="419F28F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  <w:r>
        <w:rPr>
          <w:rFonts w:ascii="Times New Roman CYR" w:hAnsi="Times New Roman CYR" w:cs="Times New Roman CYR"/>
          <w:kern w:val="0"/>
          <w:sz w:val="20"/>
          <w:szCs w:val="20"/>
        </w:rPr>
        <w:t>У випадку, якщо арифметична сума голосів, розподілених між кандидатами, буде перевищувати кількість голосів для кумулятивного голосування, бюлетень вважатиметься недійсним.</w:t>
      </w:r>
    </w:p>
    <w:p w14:paraId="11F3D5BE" w14:textId="77777777" w:rsidR="00C97517" w:rsidRDefault="00C975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kern w:val="0"/>
          <w:sz w:val="20"/>
          <w:szCs w:val="20"/>
        </w:rPr>
      </w:pPr>
    </w:p>
    <w:sectPr w:rsidR="00C97517">
      <w:footerReference w:type="default" r:id="rId6"/>
      <w:pgSz w:w="11905" w:h="16837"/>
      <w:pgMar w:top="570" w:right="720" w:bottom="570" w:left="720" w:header="708" w:footer="36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76910" w14:textId="77777777" w:rsidR="00C97517" w:rsidRDefault="00C97517">
      <w:pPr>
        <w:spacing w:after="0" w:line="240" w:lineRule="auto"/>
      </w:pPr>
      <w:r>
        <w:separator/>
      </w:r>
    </w:p>
  </w:endnote>
  <w:endnote w:type="continuationSeparator" w:id="0">
    <w:p w14:paraId="779BCCED" w14:textId="77777777" w:rsidR="00C97517" w:rsidRDefault="00C97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03EA" w14:textId="77777777" w:rsidR="00000000" w:rsidRDefault="00000000">
    <w:pPr>
      <w:widowControl w:val="0"/>
      <w:autoSpaceDE w:val="0"/>
      <w:autoSpaceDN w:val="0"/>
      <w:adjustRightInd w:val="0"/>
      <w:spacing w:after="0" w:line="240" w:lineRule="auto"/>
      <w:rPr>
        <w:rFonts w:ascii="Times New Roman CYR" w:hAnsi="Times New Roman CYR" w:cs="Times New Roman CYR"/>
        <w:kern w:val="0"/>
        <w:lang w:val="ru-RU"/>
      </w:rPr>
    </w:pPr>
    <w:proofErr w:type="spellStart"/>
    <w:r>
      <w:rPr>
        <w:rFonts w:ascii="Times New Roman CYR" w:hAnsi="Times New Roman CYR" w:cs="Times New Roman CYR"/>
        <w:kern w:val="0"/>
        <w:lang w:val="ru-RU"/>
      </w:rPr>
      <w:t>Підпис</w:t>
    </w:r>
    <w:proofErr w:type="spellEnd"/>
    <w:r>
      <w:rPr>
        <w:rFonts w:ascii="Times New Roman CYR" w:hAnsi="Times New Roman CYR" w:cs="Times New Roman CYR"/>
        <w:kern w:val="0"/>
        <w:lang w:val="ru-RU"/>
      </w:rPr>
      <w:t xml:space="preserve"> </w:t>
    </w:r>
    <w:proofErr w:type="spellStart"/>
    <w:r>
      <w:rPr>
        <w:rFonts w:ascii="Times New Roman CYR" w:hAnsi="Times New Roman CYR" w:cs="Times New Roman CYR"/>
        <w:kern w:val="0"/>
        <w:lang w:val="ru-RU"/>
      </w:rPr>
      <w:t>акціонера</w:t>
    </w:r>
    <w:proofErr w:type="spellEnd"/>
    <w:r>
      <w:rPr>
        <w:rFonts w:ascii="Times New Roman CYR" w:hAnsi="Times New Roman CYR" w:cs="Times New Roman CYR"/>
        <w:kern w:val="0"/>
        <w:lang w:val="ru-RU"/>
      </w:rPr>
      <w:t xml:space="preserve"> (</w:t>
    </w:r>
    <w:proofErr w:type="spellStart"/>
    <w:r>
      <w:rPr>
        <w:rFonts w:ascii="Times New Roman CYR" w:hAnsi="Times New Roman CYR" w:cs="Times New Roman CYR"/>
        <w:kern w:val="0"/>
        <w:lang w:val="ru-RU"/>
      </w:rPr>
      <w:t>представника</w:t>
    </w:r>
    <w:proofErr w:type="spellEnd"/>
    <w:r>
      <w:rPr>
        <w:rFonts w:ascii="Times New Roman CYR" w:hAnsi="Times New Roman CYR" w:cs="Times New Roman CYR"/>
        <w:kern w:val="0"/>
        <w:lang w:val="ru-RU"/>
      </w:rPr>
      <w:t xml:space="preserve"> </w:t>
    </w:r>
    <w:proofErr w:type="spellStart"/>
    <w:r>
      <w:rPr>
        <w:rFonts w:ascii="Times New Roman CYR" w:hAnsi="Times New Roman CYR" w:cs="Times New Roman CYR"/>
        <w:kern w:val="0"/>
        <w:lang w:val="ru-RU"/>
      </w:rPr>
      <w:t>акціонера</w:t>
    </w:r>
    <w:proofErr w:type="spellEnd"/>
    <w:r>
      <w:rPr>
        <w:rFonts w:ascii="Times New Roman CYR" w:hAnsi="Times New Roman CYR" w:cs="Times New Roman CYR"/>
        <w:kern w:val="0"/>
        <w:lang w:val="ru-RU"/>
      </w:rPr>
      <w:t xml:space="preserve">): ________________________ </w:t>
    </w:r>
  </w:p>
  <w:p w14:paraId="4903FB67" w14:textId="77777777" w:rsidR="00000000" w:rsidRDefault="00000000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 CYR" w:hAnsi="Times New Roman CYR" w:cs="Times New Roman CYR"/>
        <w:kern w:val="0"/>
        <w:sz w:val="22"/>
        <w:szCs w:val="22"/>
        <w:lang w:val="ru-RU"/>
      </w:rPr>
    </w:pPr>
    <w:r>
      <w:rPr>
        <w:rFonts w:ascii="Times New Roman CYR" w:hAnsi="Times New Roman CYR" w:cs="Times New Roman CYR"/>
        <w:kern w:val="0"/>
        <w:sz w:val="22"/>
        <w:szCs w:val="22"/>
        <w:lang w:val="ru-RU"/>
      </w:rPr>
      <w:fldChar w:fldCharType="begin"/>
    </w:r>
    <w:r>
      <w:rPr>
        <w:rFonts w:ascii="Times New Roman CYR" w:hAnsi="Times New Roman CYR" w:cs="Times New Roman CYR"/>
        <w:kern w:val="0"/>
        <w:sz w:val="22"/>
        <w:szCs w:val="22"/>
        <w:lang w:val="ru-RU"/>
      </w:rPr>
      <w:instrText>PAGE</w:instrText>
    </w:r>
    <w:r w:rsidR="00E11DE9">
      <w:rPr>
        <w:rFonts w:ascii="Times New Roman CYR" w:hAnsi="Times New Roman CYR" w:cs="Times New Roman CYR"/>
        <w:kern w:val="0"/>
        <w:sz w:val="22"/>
        <w:szCs w:val="22"/>
        <w:lang w:val="ru-RU"/>
      </w:rPr>
      <w:fldChar w:fldCharType="separate"/>
    </w:r>
    <w:r w:rsidR="00E11DE9">
      <w:rPr>
        <w:rFonts w:ascii="Times New Roman CYR" w:hAnsi="Times New Roman CYR" w:cs="Times New Roman CYR"/>
        <w:noProof/>
        <w:kern w:val="0"/>
        <w:sz w:val="22"/>
        <w:szCs w:val="22"/>
        <w:lang w:val="ru-RU"/>
      </w:rPr>
      <w:t>1</w:t>
    </w:r>
    <w:r>
      <w:rPr>
        <w:rFonts w:ascii="Times New Roman CYR" w:hAnsi="Times New Roman CYR" w:cs="Times New Roman CYR"/>
        <w:kern w:val="0"/>
        <w:sz w:val="22"/>
        <w:szCs w:val="22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489AD" w14:textId="77777777" w:rsidR="00C97517" w:rsidRDefault="00C97517">
      <w:pPr>
        <w:spacing w:after="0" w:line="240" w:lineRule="auto"/>
      </w:pPr>
      <w:r>
        <w:separator/>
      </w:r>
    </w:p>
  </w:footnote>
  <w:footnote w:type="continuationSeparator" w:id="0">
    <w:p w14:paraId="293DB8E3" w14:textId="77777777" w:rsidR="00C97517" w:rsidRDefault="00C97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DE9"/>
    <w:rsid w:val="006E12AF"/>
    <w:rsid w:val="00C97517"/>
    <w:rsid w:val="00E1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EFC620"/>
  <w14:defaultImageDpi w14:val="0"/>
  <w15:docId w15:val="{DB7EDED2-B145-4E37-8F46-ACBDFB1D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5718</Words>
  <Characters>3260</Characters>
  <Application>Microsoft Office Word</Application>
  <DocSecurity>0</DocSecurity>
  <Lines>27</Lines>
  <Paragraphs>17</Paragraphs>
  <ScaleCrop>false</ScaleCrop>
  <Company/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2026-06-22T13:42:00Z</dcterms:created>
  <dcterms:modified xsi:type="dcterms:W3CDTF">2026-06-22T13:42:00Z</dcterms:modified>
</cp:coreProperties>
</file>